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95" w:rsidRPr="007B7295" w:rsidRDefault="00340821" w:rsidP="00340821">
      <w:pPr>
        <w:widowControl/>
        <w:spacing w:line="336" w:lineRule="auto"/>
        <w:jc w:val="center"/>
        <w:rPr>
          <w:rFonts w:ascii="ˎ̥" w:eastAsia="宋体" w:hAnsi="ˎ̥" w:cs="宋体"/>
          <w:color w:val="000000"/>
          <w:kern w:val="0"/>
          <w:sz w:val="24"/>
          <w:szCs w:val="24"/>
        </w:rPr>
      </w:pP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2017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年下半年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MPA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开题答辩预通知</w:t>
      </w:r>
    </w:p>
    <w:p w:rsidR="007B7295" w:rsidRPr="007B7295" w:rsidRDefault="007B7295" w:rsidP="007B7295">
      <w:pPr>
        <w:widowControl/>
        <w:spacing w:before="120" w:after="120" w:line="336" w:lineRule="auto"/>
        <w:ind w:firstLineChars="200" w:firstLine="480"/>
        <w:jc w:val="left"/>
        <w:rPr>
          <w:rFonts w:ascii="ˎ̥" w:eastAsia="宋体" w:hAnsi="ˎ̥" w:cs="宋体"/>
          <w:color w:val="000000"/>
          <w:kern w:val="0"/>
          <w:sz w:val="24"/>
          <w:szCs w:val="24"/>
        </w:rPr>
      </w:pPr>
      <w:r w:rsidRPr="007B7295">
        <w:rPr>
          <w:rFonts w:ascii="ˎ̥" w:eastAsia="宋体" w:hAnsi="ˎ̥" w:cs="宋体"/>
          <w:color w:val="000000"/>
          <w:kern w:val="0"/>
          <w:sz w:val="24"/>
          <w:szCs w:val="24"/>
        </w:rPr>
        <w:t>2015</w:t>
      </w:r>
      <w:r w:rsidRPr="007B7295">
        <w:rPr>
          <w:rFonts w:ascii="ˎ̥" w:eastAsia="宋体" w:hAnsi="ˎ̥" w:cs="宋体" w:hint="eastAsia"/>
          <w:color w:val="000000"/>
          <w:kern w:val="0"/>
          <w:sz w:val="24"/>
          <w:szCs w:val="24"/>
        </w:rPr>
        <w:t>级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单</w:t>
      </w:r>
      <w:r w:rsidRPr="007B7295">
        <w:rPr>
          <w:rFonts w:ascii="ˎ̥" w:eastAsia="宋体" w:hAnsi="ˎ̥" w:cs="宋体" w:hint="eastAsia"/>
          <w:color w:val="000000"/>
          <w:kern w:val="0"/>
          <w:sz w:val="24"/>
          <w:szCs w:val="24"/>
        </w:rPr>
        <w:t>证以及应该开题但尚未进行硕士论文开题的</w:t>
      </w:r>
      <w:r w:rsidRPr="007B7295">
        <w:rPr>
          <w:rFonts w:ascii="ˎ̥" w:eastAsia="宋体" w:hAnsi="ˎ̥" w:cs="宋体"/>
          <w:color w:val="000000"/>
          <w:kern w:val="0"/>
          <w:sz w:val="24"/>
          <w:szCs w:val="24"/>
        </w:rPr>
        <w:t>MPA</w:t>
      </w:r>
      <w:r w:rsidRPr="007B7295">
        <w:rPr>
          <w:rFonts w:ascii="ˎ̥" w:eastAsia="宋体" w:hAnsi="ˎ̥" w:cs="宋体" w:hint="eastAsia"/>
          <w:color w:val="000000"/>
          <w:kern w:val="0"/>
          <w:sz w:val="24"/>
          <w:szCs w:val="24"/>
        </w:rPr>
        <w:t>同学，学院预计在</w:t>
      </w:r>
      <w:r w:rsidRPr="007B7295">
        <w:rPr>
          <w:rFonts w:ascii="ˎ̥" w:eastAsia="宋体" w:hAnsi="ˎ̥" w:cs="宋体"/>
          <w:color w:val="000000"/>
          <w:kern w:val="0"/>
          <w:sz w:val="24"/>
          <w:szCs w:val="24"/>
        </w:rPr>
        <w:t>2017</w:t>
      </w:r>
      <w:r w:rsidRPr="007B7295">
        <w:rPr>
          <w:rFonts w:ascii="ˎ̥" w:eastAsia="宋体" w:hAnsi="ˎ̥" w:cs="宋体" w:hint="eastAsia"/>
          <w:color w:val="000000"/>
          <w:kern w:val="0"/>
          <w:sz w:val="24"/>
          <w:szCs w:val="24"/>
        </w:rPr>
        <w:t>年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11</w:t>
      </w:r>
      <w:r w:rsidRPr="007B7295">
        <w:rPr>
          <w:rFonts w:ascii="ˎ̥" w:eastAsia="宋体" w:hAnsi="ˎ̥" w:cs="宋体" w:hint="eastAsia"/>
          <w:color w:val="000000"/>
          <w:kern w:val="0"/>
          <w:sz w:val="24"/>
          <w:szCs w:val="24"/>
        </w:rPr>
        <w:t>月份进行硕士论文开题工作。开题前请交清学费，否则，不能进行开题答辩。</w:t>
      </w:r>
    </w:p>
    <w:p w:rsidR="007B7295" w:rsidRPr="007B7295" w:rsidRDefault="007B7295" w:rsidP="007B7295">
      <w:pPr>
        <w:widowControl/>
        <w:spacing w:before="120" w:after="120" w:line="336" w:lineRule="auto"/>
        <w:ind w:firstLine="225"/>
        <w:jc w:val="left"/>
        <w:rPr>
          <w:rFonts w:ascii="ˎ̥" w:eastAsia="宋体" w:hAnsi="ˎ̥" w:cs="宋体"/>
          <w:color w:val="000000"/>
          <w:kern w:val="0"/>
          <w:sz w:val="24"/>
          <w:szCs w:val="24"/>
        </w:rPr>
      </w:pPr>
      <w:r w:rsidRPr="007B7295">
        <w:rPr>
          <w:rFonts w:ascii="ˎ̥" w:eastAsia="宋体" w:hAnsi="ˎ̥" w:cs="宋体" w:hint="eastAsia"/>
          <w:color w:val="000000"/>
          <w:kern w:val="0"/>
          <w:sz w:val="24"/>
          <w:szCs w:val="24"/>
        </w:rPr>
        <w:t>工作流程：</w:t>
      </w:r>
    </w:p>
    <w:p w:rsidR="007B7295" w:rsidRPr="007B7295" w:rsidRDefault="007B7295" w:rsidP="007B7295">
      <w:pPr>
        <w:widowControl/>
        <w:spacing w:before="120" w:after="120" w:line="336" w:lineRule="auto"/>
        <w:ind w:firstLine="225"/>
        <w:jc w:val="left"/>
        <w:rPr>
          <w:rFonts w:ascii="ˎ̥" w:eastAsia="宋体" w:hAnsi="ˎ̥" w:cs="宋体"/>
          <w:color w:val="000000"/>
          <w:kern w:val="0"/>
          <w:sz w:val="24"/>
          <w:szCs w:val="24"/>
        </w:rPr>
      </w:pPr>
      <w:r w:rsidRPr="007B7295">
        <w:rPr>
          <w:rFonts w:ascii="ˎ̥" w:eastAsia="宋体" w:hAnsi="ˎ̥" w:cs="宋体"/>
          <w:color w:val="000000"/>
          <w:kern w:val="0"/>
          <w:sz w:val="24"/>
          <w:szCs w:val="24"/>
        </w:rPr>
        <w:t> </w:t>
      </w:r>
      <w:r w:rsidRPr="007B7295">
        <w:rPr>
          <w:rFonts w:ascii="ˎ̥" w:eastAsia="宋体" w:hAnsi="ˎ̥" w:cs="宋体"/>
          <w:color w:val="000000"/>
          <w:kern w:val="0"/>
          <w:sz w:val="24"/>
          <w:szCs w:val="24"/>
        </w:rPr>
        <w:tab/>
        <w:t>1</w:t>
      </w:r>
      <w:r w:rsidRPr="007B7295">
        <w:rPr>
          <w:rFonts w:ascii="ˎ̥" w:eastAsia="宋体" w:hAnsi="ˎ̥" w:cs="宋体" w:hint="eastAsia"/>
          <w:color w:val="000000"/>
          <w:kern w:val="0"/>
          <w:sz w:val="24"/>
          <w:szCs w:val="24"/>
        </w:rPr>
        <w:t>、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10</w:t>
      </w:r>
      <w:r w:rsidRPr="007B7295">
        <w:rPr>
          <w:rFonts w:ascii="ˎ̥" w:eastAsia="宋体" w:hAnsi="ˎ̥" w:cs="宋体" w:hint="eastAsia"/>
          <w:color w:val="000000"/>
          <w:kern w:val="0"/>
          <w:sz w:val="24"/>
          <w:szCs w:val="24"/>
        </w:rPr>
        <w:t>月份，撰写开题报告，上报学院论文题目，上交开题报告（开题报告不少于</w:t>
      </w:r>
      <w:r w:rsidRPr="007B7295">
        <w:rPr>
          <w:rFonts w:ascii="ˎ̥" w:eastAsia="宋体" w:hAnsi="ˎ̥" w:cs="宋体"/>
          <w:color w:val="000000"/>
          <w:kern w:val="0"/>
          <w:sz w:val="24"/>
          <w:szCs w:val="24"/>
        </w:rPr>
        <w:t>5000</w:t>
      </w:r>
      <w:r w:rsidRPr="007B7295">
        <w:rPr>
          <w:rFonts w:ascii="ˎ̥" w:eastAsia="宋体" w:hAnsi="ˎ̥" w:cs="宋体" w:hint="eastAsia"/>
          <w:color w:val="000000"/>
          <w:kern w:val="0"/>
          <w:sz w:val="24"/>
          <w:szCs w:val="24"/>
        </w:rPr>
        <w:t>字）。</w:t>
      </w:r>
    </w:p>
    <w:p w:rsidR="007B7295" w:rsidRDefault="007B7295" w:rsidP="007B7295">
      <w:pPr>
        <w:widowControl/>
        <w:spacing w:before="120" w:after="120" w:line="336" w:lineRule="auto"/>
        <w:ind w:firstLine="225"/>
        <w:jc w:val="left"/>
        <w:rPr>
          <w:rFonts w:ascii="ˎ̥" w:eastAsia="宋体" w:hAnsi="ˎ̥" w:cs="宋体" w:hint="eastAsia"/>
          <w:color w:val="000000"/>
          <w:kern w:val="0"/>
          <w:sz w:val="24"/>
          <w:szCs w:val="24"/>
        </w:rPr>
      </w:pPr>
      <w:r w:rsidRPr="007B7295">
        <w:rPr>
          <w:rFonts w:ascii="ˎ̥" w:eastAsia="宋体" w:hAnsi="ˎ̥" w:cs="宋体" w:hint="eastAsia"/>
          <w:color w:val="000000"/>
          <w:kern w:val="0"/>
          <w:sz w:val="24"/>
          <w:szCs w:val="24"/>
        </w:rPr>
        <w:t>时间安排：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10</w:t>
      </w:r>
      <w:r w:rsidRPr="007B7295">
        <w:rPr>
          <w:rFonts w:ascii="ˎ̥" w:eastAsia="宋体" w:hAnsi="ˎ̥" w:cs="宋体" w:hint="eastAsia"/>
          <w:color w:val="000000"/>
          <w:kern w:val="0"/>
          <w:sz w:val="24"/>
          <w:szCs w:val="24"/>
        </w:rPr>
        <w:t>月</w:t>
      </w:r>
      <w:r w:rsidRPr="007B7295">
        <w:rPr>
          <w:rFonts w:ascii="ˎ̥" w:eastAsia="宋体" w:hAnsi="ˎ̥" w:cs="宋体"/>
          <w:color w:val="000000"/>
          <w:kern w:val="0"/>
          <w:sz w:val="24"/>
          <w:szCs w:val="24"/>
        </w:rPr>
        <w:t>30</w:t>
      </w:r>
      <w:r w:rsidRPr="007B7295">
        <w:rPr>
          <w:rFonts w:ascii="ˎ̥" w:eastAsia="宋体" w:hAnsi="ˎ̥" w:cs="宋体" w:hint="eastAsia"/>
          <w:color w:val="000000"/>
          <w:kern w:val="0"/>
          <w:sz w:val="24"/>
          <w:szCs w:val="24"/>
        </w:rPr>
        <w:t>号之前请上报论文题目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（附件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1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）</w:t>
      </w:r>
      <w:r w:rsidRPr="007B7295">
        <w:rPr>
          <w:rFonts w:ascii="ˎ̥" w:eastAsia="宋体" w:hAnsi="ˎ̥" w:cs="宋体" w:hint="eastAsia"/>
          <w:color w:val="000000"/>
          <w:kern w:val="0"/>
          <w:sz w:val="24"/>
          <w:szCs w:val="24"/>
        </w:rPr>
        <w:t>及开题报告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（</w:t>
      </w:r>
      <w:r w:rsidR="00340821">
        <w:rPr>
          <w:rFonts w:ascii="ˎ̥" w:eastAsia="宋体" w:hAnsi="ˎ̥" w:cs="宋体" w:hint="eastAsia"/>
          <w:color w:val="000000"/>
          <w:kern w:val="0"/>
          <w:sz w:val="24"/>
          <w:szCs w:val="24"/>
        </w:rPr>
        <w:t>开题报告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样本附件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2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）</w:t>
      </w:r>
      <w:r w:rsidRPr="007B7295">
        <w:rPr>
          <w:rFonts w:ascii="ˎ̥" w:eastAsia="宋体" w:hAnsi="ˎ̥" w:cs="宋体" w:hint="eastAsia"/>
          <w:color w:val="000000"/>
          <w:kern w:val="0"/>
          <w:sz w:val="24"/>
          <w:szCs w:val="24"/>
        </w:rPr>
        <w:t>纸质版和电子版。开题报告命名格式一律为：“学号</w:t>
      </w:r>
      <w:r w:rsidRPr="007B7295">
        <w:rPr>
          <w:rFonts w:ascii="ˎ̥" w:eastAsia="宋体" w:hAnsi="ˎ̥" w:cs="宋体"/>
          <w:color w:val="000000"/>
          <w:kern w:val="0"/>
          <w:sz w:val="24"/>
          <w:szCs w:val="24"/>
        </w:rPr>
        <w:t>+</w:t>
      </w:r>
      <w:r w:rsidRPr="007B7295">
        <w:rPr>
          <w:rFonts w:ascii="ˎ̥" w:eastAsia="宋体" w:hAnsi="ˎ̥" w:cs="宋体" w:hint="eastAsia"/>
          <w:color w:val="000000"/>
          <w:kern w:val="0"/>
          <w:sz w:val="24"/>
          <w:szCs w:val="24"/>
        </w:rPr>
        <w:t>姓名（导师名）开题报告”字样，</w:t>
      </w:r>
      <w:hyperlink r:id="rId4" w:history="1">
        <w:r w:rsidRPr="007B7295">
          <w:rPr>
            <w:rFonts w:ascii="ˎ̥" w:eastAsia="宋体" w:hAnsi="ˎ̥" w:cs="宋体" w:hint="eastAsia"/>
            <w:color w:val="000000"/>
            <w:kern w:val="0"/>
            <w:sz w:val="24"/>
            <w:szCs w:val="24"/>
          </w:rPr>
          <w:t>电子版发送</w:t>
        </w:r>
        <w:r w:rsidRPr="007B7295">
          <w:rPr>
            <w:rFonts w:ascii="ˎ̥" w:eastAsia="宋体" w:hAnsi="ˎ̥" w:cs="宋体"/>
            <w:color w:val="000000"/>
            <w:kern w:val="0"/>
            <w:sz w:val="24"/>
            <w:szCs w:val="24"/>
          </w:rPr>
          <w:t>1027530657@qq.com</w:t>
        </w:r>
      </w:hyperlink>
      <w:r w:rsidRPr="007B7295">
        <w:rPr>
          <w:rFonts w:ascii="ˎ̥" w:eastAsia="宋体" w:hAnsi="ˎ̥" w:cs="宋体" w:hint="eastAsia"/>
          <w:color w:val="000000"/>
          <w:kern w:val="0"/>
          <w:sz w:val="24"/>
          <w:szCs w:val="24"/>
        </w:rPr>
        <w:t>；纸质版</w:t>
      </w:r>
      <w:r w:rsidRPr="007B7295">
        <w:rPr>
          <w:rFonts w:ascii="ˎ̥" w:eastAsia="宋体" w:hAnsi="ˎ̥" w:cs="宋体"/>
          <w:color w:val="000000"/>
          <w:kern w:val="0"/>
          <w:sz w:val="24"/>
          <w:szCs w:val="24"/>
        </w:rPr>
        <w:t>A4</w:t>
      </w:r>
      <w:r w:rsidRPr="007B7295">
        <w:rPr>
          <w:rFonts w:ascii="ˎ̥" w:eastAsia="宋体" w:hAnsi="ˎ̥" w:cs="宋体" w:hint="eastAsia"/>
          <w:color w:val="000000"/>
          <w:kern w:val="0"/>
          <w:sz w:val="24"/>
          <w:szCs w:val="24"/>
        </w:rPr>
        <w:t>纸单面打印，一式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4</w:t>
      </w:r>
      <w:r w:rsidRPr="007B7295">
        <w:rPr>
          <w:rFonts w:ascii="ˎ̥" w:eastAsia="宋体" w:hAnsi="ˎ̥" w:cs="宋体" w:hint="eastAsia"/>
          <w:color w:val="000000"/>
          <w:kern w:val="0"/>
          <w:sz w:val="24"/>
          <w:szCs w:val="24"/>
        </w:rPr>
        <w:t>份，左上角装订，开题报告纸质版需导师签字同意后方可进行开题答辩。</w:t>
      </w:r>
    </w:p>
    <w:p w:rsidR="007B7295" w:rsidRPr="007B7295" w:rsidRDefault="007B7295" w:rsidP="007B7295">
      <w:pPr>
        <w:widowControl/>
        <w:spacing w:before="120" w:after="120" w:line="336" w:lineRule="auto"/>
        <w:ind w:firstLine="225"/>
        <w:jc w:val="left"/>
        <w:rPr>
          <w:rFonts w:ascii="ˎ̥" w:eastAsia="宋体" w:hAnsi="ˎ̥" w:cs="宋体"/>
          <w:color w:val="000000"/>
          <w:kern w:val="0"/>
          <w:sz w:val="24"/>
          <w:szCs w:val="24"/>
        </w:rPr>
      </w:pPr>
      <w:r w:rsidRPr="007B7295">
        <w:rPr>
          <w:rFonts w:ascii="ˎ̥" w:eastAsia="宋体" w:hAnsi="ˎ̥" w:cs="宋体" w:hint="eastAsia"/>
          <w:color w:val="000000"/>
          <w:kern w:val="0"/>
          <w:sz w:val="24"/>
          <w:szCs w:val="24"/>
        </w:rPr>
        <w:t>开题报告</w:t>
      </w:r>
      <w:r w:rsidR="00340821">
        <w:rPr>
          <w:rFonts w:ascii="ˎ̥" w:eastAsia="宋体" w:hAnsi="ˎ̥" w:cs="宋体" w:hint="eastAsia"/>
          <w:color w:val="000000"/>
          <w:kern w:val="0"/>
          <w:sz w:val="24"/>
          <w:szCs w:val="24"/>
        </w:rPr>
        <w:t>可</w:t>
      </w:r>
      <w:r w:rsidRPr="007B7295">
        <w:rPr>
          <w:rFonts w:ascii="ˎ̥" w:eastAsia="宋体" w:hAnsi="ˎ̥" w:cs="宋体" w:hint="eastAsia"/>
          <w:color w:val="000000"/>
          <w:kern w:val="0"/>
          <w:sz w:val="24"/>
          <w:szCs w:val="24"/>
        </w:rPr>
        <w:t>由打印室</w:t>
      </w:r>
      <w:r w:rsidR="00340821">
        <w:rPr>
          <w:rFonts w:ascii="ˎ̥" w:eastAsia="宋体" w:hAnsi="ˎ̥" w:cs="宋体" w:hint="eastAsia"/>
          <w:color w:val="000000"/>
          <w:kern w:val="0"/>
          <w:sz w:val="24"/>
          <w:szCs w:val="24"/>
        </w:rPr>
        <w:t>代为</w:t>
      </w:r>
      <w:r w:rsidRPr="007B7295">
        <w:rPr>
          <w:rFonts w:ascii="ˎ̥" w:eastAsia="宋体" w:hAnsi="ˎ̥" w:cs="宋体" w:hint="eastAsia"/>
          <w:color w:val="000000"/>
          <w:kern w:val="0"/>
          <w:sz w:val="24"/>
          <w:szCs w:val="24"/>
        </w:rPr>
        <w:t>打印，请自行联系</w:t>
      </w:r>
      <w:r w:rsidR="00340821">
        <w:rPr>
          <w:rFonts w:ascii="ˎ̥" w:eastAsia="宋体" w:hAnsi="ˎ̥" w:cs="宋体" w:hint="eastAsia"/>
          <w:color w:val="000000"/>
          <w:kern w:val="0"/>
          <w:sz w:val="24"/>
          <w:szCs w:val="24"/>
        </w:rPr>
        <w:t>杨老师</w:t>
      </w:r>
      <w:r w:rsidR="00340821">
        <w:rPr>
          <w:rFonts w:ascii="ˎ̥" w:eastAsia="宋体" w:hAnsi="ˎ̥" w:cs="宋体" w:hint="eastAsia"/>
          <w:color w:val="000000"/>
          <w:kern w:val="0"/>
          <w:sz w:val="24"/>
          <w:szCs w:val="24"/>
        </w:rPr>
        <w:t>13844027780</w:t>
      </w:r>
      <w:r w:rsidRPr="007B7295">
        <w:rPr>
          <w:rFonts w:ascii="ˎ̥" w:eastAsia="宋体" w:hAnsi="ˎ̥" w:cs="宋体" w:hint="eastAsia"/>
          <w:color w:val="000000"/>
          <w:kern w:val="0"/>
          <w:sz w:val="24"/>
          <w:szCs w:val="24"/>
        </w:rPr>
        <w:t>并将电子版发送到打印室邮箱</w:t>
      </w:r>
      <w:hyperlink r:id="rId5" w:history="1">
        <w:r w:rsidRPr="007B7295">
          <w:rPr>
            <w:rFonts w:ascii="ˎ̥" w:eastAsia="宋体" w:hAnsi="ˎ̥" w:cs="宋体"/>
            <w:color w:val="000000"/>
            <w:kern w:val="0"/>
            <w:sz w:val="24"/>
            <w:szCs w:val="24"/>
          </w:rPr>
          <w:t>yang5168275@163.com</w:t>
        </w:r>
      </w:hyperlink>
      <w:r w:rsidRPr="007B7295">
        <w:rPr>
          <w:rFonts w:ascii="ˎ̥" w:eastAsia="宋体" w:hAnsi="ˎ̥" w:cs="宋体" w:hint="eastAsia"/>
          <w:color w:val="000000"/>
          <w:kern w:val="0"/>
          <w:sz w:val="24"/>
          <w:szCs w:val="24"/>
        </w:rPr>
        <w:t>，然后由打印室打印装订，代为送交</w:t>
      </w:r>
      <w:r w:rsidRPr="007B7295">
        <w:rPr>
          <w:rFonts w:ascii="ˎ̥" w:eastAsia="宋体" w:hAnsi="ˎ̥" w:cs="宋体"/>
          <w:color w:val="000000"/>
          <w:kern w:val="0"/>
          <w:sz w:val="24"/>
          <w:szCs w:val="24"/>
        </w:rPr>
        <w:t>MPA</w:t>
      </w:r>
      <w:r w:rsidRPr="007B7295">
        <w:rPr>
          <w:rFonts w:ascii="ˎ̥" w:eastAsia="宋体" w:hAnsi="ˎ̥" w:cs="宋体" w:hint="eastAsia"/>
          <w:color w:val="000000"/>
          <w:kern w:val="0"/>
          <w:sz w:val="24"/>
          <w:szCs w:val="24"/>
        </w:rPr>
        <w:t>办公室，费用自理。</w:t>
      </w:r>
    </w:p>
    <w:p w:rsidR="007B7295" w:rsidRPr="007B7295" w:rsidRDefault="007B7295" w:rsidP="007B7295">
      <w:pPr>
        <w:widowControl/>
        <w:spacing w:before="120" w:after="120" w:line="336" w:lineRule="auto"/>
        <w:ind w:firstLine="225"/>
        <w:jc w:val="left"/>
        <w:rPr>
          <w:rFonts w:ascii="ˎ̥" w:eastAsia="宋体" w:hAnsi="ˎ̥" w:cs="宋体"/>
          <w:color w:val="000000"/>
          <w:kern w:val="0"/>
          <w:sz w:val="24"/>
          <w:szCs w:val="24"/>
        </w:rPr>
      </w:pPr>
      <w:r w:rsidRPr="007B7295">
        <w:rPr>
          <w:rFonts w:ascii="ˎ̥" w:eastAsia="宋体" w:hAnsi="ˎ̥" w:cs="宋体"/>
          <w:color w:val="000000"/>
          <w:kern w:val="0"/>
          <w:sz w:val="24"/>
          <w:szCs w:val="24"/>
        </w:rPr>
        <w:t>2</w:t>
      </w:r>
      <w:r w:rsidRPr="007B7295">
        <w:rPr>
          <w:rFonts w:ascii="ˎ̥" w:eastAsia="宋体" w:hAnsi="ˎ̥" w:cs="宋体" w:hint="eastAsia"/>
          <w:color w:val="000000"/>
          <w:kern w:val="0"/>
          <w:sz w:val="24"/>
          <w:szCs w:val="24"/>
        </w:rPr>
        <w:t>、</w:t>
      </w:r>
      <w:r w:rsidR="00340821">
        <w:rPr>
          <w:rFonts w:ascii="ˎ̥" w:eastAsia="宋体" w:hAnsi="ˎ̥" w:cs="宋体" w:hint="eastAsia"/>
          <w:color w:val="000000"/>
          <w:kern w:val="0"/>
          <w:sz w:val="24"/>
          <w:szCs w:val="24"/>
        </w:rPr>
        <w:t>11</w:t>
      </w:r>
      <w:r w:rsidRPr="007B7295">
        <w:rPr>
          <w:rFonts w:ascii="ˎ̥" w:eastAsia="宋体" w:hAnsi="ˎ̥" w:cs="宋体" w:hint="eastAsia"/>
          <w:color w:val="000000"/>
          <w:kern w:val="0"/>
          <w:sz w:val="24"/>
          <w:szCs w:val="24"/>
        </w:rPr>
        <w:t>月份，进行开题报告的答辩，开题具体日期请关注学院网站。对未通过者，下次再次开题。</w:t>
      </w:r>
    </w:p>
    <w:p w:rsidR="007B7295" w:rsidRPr="007B7295" w:rsidRDefault="007B7295" w:rsidP="007B7295">
      <w:pPr>
        <w:widowControl/>
        <w:spacing w:before="120" w:after="120" w:line="336" w:lineRule="auto"/>
        <w:ind w:firstLine="225"/>
        <w:jc w:val="left"/>
        <w:rPr>
          <w:rFonts w:ascii="ˎ̥" w:eastAsia="宋体" w:hAnsi="ˎ̥" w:cs="宋体"/>
          <w:color w:val="000000"/>
          <w:kern w:val="0"/>
          <w:sz w:val="24"/>
          <w:szCs w:val="24"/>
        </w:rPr>
      </w:pPr>
    </w:p>
    <w:p w:rsidR="007B7295" w:rsidRPr="007B7295" w:rsidRDefault="007B7295" w:rsidP="007B7295">
      <w:pPr>
        <w:widowControl/>
        <w:spacing w:before="120" w:after="120" w:line="336" w:lineRule="auto"/>
        <w:ind w:firstLine="225"/>
        <w:jc w:val="left"/>
        <w:rPr>
          <w:rFonts w:ascii="ˎ̥" w:eastAsia="宋体" w:hAnsi="ˎ̥" w:cs="宋体"/>
          <w:color w:val="000000"/>
          <w:kern w:val="0"/>
          <w:sz w:val="24"/>
          <w:szCs w:val="24"/>
        </w:rPr>
      </w:pPr>
    </w:p>
    <w:p w:rsidR="007B7295" w:rsidRPr="007B7295" w:rsidRDefault="007B7295" w:rsidP="007B7295">
      <w:pPr>
        <w:widowControl/>
        <w:spacing w:before="120" w:after="120" w:line="336" w:lineRule="auto"/>
        <w:jc w:val="left"/>
        <w:rPr>
          <w:rFonts w:ascii="ˎ̥" w:eastAsia="宋体" w:hAnsi="ˎ̥" w:cs="宋体"/>
          <w:color w:val="000000"/>
          <w:kern w:val="0"/>
          <w:sz w:val="24"/>
          <w:szCs w:val="24"/>
        </w:rPr>
      </w:pPr>
    </w:p>
    <w:p w:rsidR="007B7295" w:rsidRPr="007B7295" w:rsidRDefault="00340821" w:rsidP="00340821">
      <w:pPr>
        <w:widowControl/>
        <w:spacing w:before="120" w:after="120" w:line="336" w:lineRule="auto"/>
        <w:ind w:firstLineChars="2300" w:firstLine="5520"/>
        <w:jc w:val="left"/>
        <w:rPr>
          <w:rFonts w:ascii="ˎ̥" w:eastAsia="宋体" w:hAnsi="ˎ̥" w:cs="宋体"/>
          <w:color w:val="000000"/>
          <w:kern w:val="0"/>
          <w:sz w:val="24"/>
          <w:szCs w:val="24"/>
        </w:rPr>
      </w:pP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行政学院</w:t>
      </w:r>
      <w:r w:rsidR="007B7295" w:rsidRPr="007B7295">
        <w:rPr>
          <w:rFonts w:ascii="ˎ̥" w:eastAsia="宋体" w:hAnsi="ˎ̥" w:cs="宋体"/>
          <w:color w:val="000000"/>
          <w:kern w:val="0"/>
          <w:sz w:val="24"/>
          <w:szCs w:val="24"/>
        </w:rPr>
        <w:t>MPA</w:t>
      </w:r>
      <w:r w:rsidR="007B7295" w:rsidRPr="007B7295">
        <w:rPr>
          <w:rFonts w:ascii="ˎ̥" w:eastAsia="宋体" w:hAnsi="ˎ̥" w:cs="宋体" w:hint="eastAsia"/>
          <w:color w:val="000000"/>
          <w:kern w:val="0"/>
          <w:sz w:val="24"/>
          <w:szCs w:val="24"/>
        </w:rPr>
        <w:t>办公室</w:t>
      </w:r>
    </w:p>
    <w:p w:rsidR="007B7295" w:rsidRPr="007B7295" w:rsidRDefault="007B7295" w:rsidP="007B7295">
      <w:pPr>
        <w:widowControl/>
        <w:spacing w:before="120" w:after="120" w:line="336" w:lineRule="auto"/>
        <w:jc w:val="left"/>
        <w:rPr>
          <w:rFonts w:ascii="ˎ̥" w:eastAsia="宋体" w:hAnsi="ˎ̥" w:cs="宋体"/>
          <w:color w:val="000000"/>
          <w:kern w:val="0"/>
          <w:sz w:val="24"/>
          <w:szCs w:val="24"/>
        </w:rPr>
      </w:pPr>
      <w:r w:rsidRPr="007B7295">
        <w:rPr>
          <w:rFonts w:ascii="ˎ̥" w:eastAsia="宋体" w:hAnsi="ˎ̥" w:cs="宋体"/>
          <w:color w:val="000000"/>
          <w:kern w:val="0"/>
          <w:sz w:val="24"/>
          <w:szCs w:val="24"/>
        </w:rPr>
        <w:t>                  </w:t>
      </w:r>
      <w:r w:rsidR="00340821">
        <w:rPr>
          <w:rFonts w:ascii="ˎ̥" w:eastAsia="宋体" w:hAnsi="ˎ̥" w:cs="宋体" w:hint="eastAsia"/>
          <w:color w:val="000000"/>
          <w:kern w:val="0"/>
          <w:sz w:val="24"/>
          <w:szCs w:val="24"/>
        </w:rPr>
        <w:t xml:space="preserve">                                     </w:t>
      </w:r>
      <w:r w:rsidRPr="007B7295">
        <w:rPr>
          <w:rFonts w:ascii="ˎ̥" w:eastAsia="宋体" w:hAnsi="ˎ̥" w:cs="宋体"/>
          <w:color w:val="000000"/>
          <w:kern w:val="0"/>
          <w:sz w:val="24"/>
          <w:szCs w:val="24"/>
        </w:rPr>
        <w:t>     2017</w:t>
      </w:r>
      <w:r w:rsidRPr="007B7295">
        <w:rPr>
          <w:rFonts w:ascii="ˎ̥" w:eastAsia="宋体" w:hAnsi="ˎ̥" w:cs="宋体" w:hint="eastAsia"/>
          <w:color w:val="000000"/>
          <w:kern w:val="0"/>
          <w:sz w:val="24"/>
          <w:szCs w:val="24"/>
        </w:rPr>
        <w:t>年</w:t>
      </w:r>
      <w:r w:rsidR="00340821">
        <w:rPr>
          <w:rFonts w:ascii="ˎ̥" w:eastAsia="宋体" w:hAnsi="ˎ̥" w:cs="宋体" w:hint="eastAsia"/>
          <w:color w:val="000000"/>
          <w:kern w:val="0"/>
          <w:sz w:val="24"/>
          <w:szCs w:val="24"/>
        </w:rPr>
        <w:t>10</w:t>
      </w:r>
      <w:r w:rsidRPr="007B7295">
        <w:rPr>
          <w:rFonts w:ascii="ˎ̥" w:eastAsia="宋体" w:hAnsi="ˎ̥" w:cs="宋体" w:hint="eastAsia"/>
          <w:color w:val="000000"/>
          <w:kern w:val="0"/>
          <w:sz w:val="24"/>
          <w:szCs w:val="24"/>
        </w:rPr>
        <w:t>月</w:t>
      </w:r>
      <w:r w:rsidR="00340821">
        <w:rPr>
          <w:rFonts w:ascii="ˎ̥" w:eastAsia="宋体" w:hAnsi="ˎ̥" w:cs="宋体" w:hint="eastAsia"/>
          <w:color w:val="000000"/>
          <w:kern w:val="0"/>
          <w:sz w:val="24"/>
          <w:szCs w:val="24"/>
        </w:rPr>
        <w:t>12</w:t>
      </w:r>
      <w:r w:rsidRPr="007B7295">
        <w:rPr>
          <w:rFonts w:ascii="ˎ̥" w:eastAsia="宋体" w:hAnsi="ˎ̥" w:cs="宋体" w:hint="eastAsia"/>
          <w:color w:val="000000"/>
          <w:kern w:val="0"/>
          <w:sz w:val="24"/>
          <w:szCs w:val="24"/>
        </w:rPr>
        <w:t>日</w:t>
      </w:r>
    </w:p>
    <w:p w:rsidR="00556F7D" w:rsidRDefault="00556F7D">
      <w:pPr>
        <w:rPr>
          <w:rFonts w:hint="eastAsia"/>
        </w:rPr>
      </w:pPr>
    </w:p>
    <w:sectPr w:rsidR="00556F7D" w:rsidSect="00556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7295"/>
    <w:rsid w:val="00340821"/>
    <w:rsid w:val="00556F7D"/>
    <w:rsid w:val="007B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9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hyperlink" TargetMode="External" Target="mailto:&#30005;&#23376;&#29256;&#21457;&#36865;1027530657@qq.com"/>
  <Relationship Id="rId5" Type="http://schemas.openxmlformats.org/officeDocument/2006/relationships/hyperlink" TargetMode="External" Target="mailto:yang5168275@163.com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524</Characters>
  <Application>Microsoft Office Word</Application>
  <DocSecurity>0</DocSecurity>
  <Lines>4</Lines>
  <Paragraphs>1</Paragraphs>
  <ScaleCrop>false</ScaleCrop>
  <Company>CHINA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2017-10-12T07:06:00Z</dcterms:created>
  <dc:creator>dreamsummit</dc:creator>
  <lastModifiedBy>dreamsummit</lastModifiedBy>
  <dcterms:modified xsi:type="dcterms:W3CDTF">2017-10-12T07:22:00Z</dcterms:modified>
  <revision>1</revision>
</coreProperties>
</file>